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ED2" w:rsidRDefault="00BB3ED2" w:rsidP="00BB3ED2">
      <w:pPr>
        <w:pStyle w:val="NormalWeb"/>
        <w:jc w:val="both"/>
        <w:rPr>
          <w:rFonts w:asciiTheme="minorHAnsi" w:hAnsiTheme="minorHAnsi" w:cstheme="minorHAnsi"/>
          <w:sz w:val="22"/>
          <w:szCs w:val="22"/>
          <w:lang w:val="es-ES"/>
        </w:rPr>
      </w:pP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PLANTEAMIENTOS HISTÓRICOS DE LA ESTADÍSTICA.</w:t>
      </w: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ORIGEN: El término alemán </w:t>
      </w:r>
      <w:proofErr w:type="spellStart"/>
      <w:r>
        <w:rPr>
          <w:rFonts w:asciiTheme="minorHAnsi" w:hAnsiTheme="minorHAnsi" w:cstheme="minorHAnsi"/>
          <w:i/>
          <w:iCs/>
          <w:sz w:val="22"/>
          <w:szCs w:val="22"/>
          <w:lang w:val="es-ES"/>
        </w:rPr>
        <w:t>Statistik</w:t>
      </w:r>
      <w:proofErr w:type="spellEnd"/>
      <w:r>
        <w:rPr>
          <w:rFonts w:asciiTheme="minorHAnsi" w:hAnsiTheme="minorHAnsi" w:cstheme="minorHAnsi"/>
          <w:sz w:val="22"/>
          <w:szCs w:val="22"/>
          <w:lang w:val="es-ES"/>
        </w:rPr>
        <w:t xml:space="preserve">, que fue primeramente introducido por </w:t>
      </w:r>
      <w:hyperlink r:id="rId4" w:tooltip="Godofredo Achenwall" w:history="1">
        <w:proofErr w:type="spellStart"/>
        <w:r>
          <w:rPr>
            <w:rStyle w:val="Hipervnculo"/>
            <w:rFonts w:asciiTheme="minorHAnsi" w:hAnsiTheme="minorHAnsi" w:cstheme="minorHAnsi"/>
            <w:sz w:val="22"/>
            <w:szCs w:val="22"/>
            <w:lang w:val="es-ES"/>
          </w:rPr>
          <w:t>Gottfried</w:t>
        </w:r>
        <w:proofErr w:type="spellEnd"/>
        <w:r>
          <w:rPr>
            <w:rStyle w:val="Hipervnculo"/>
            <w:rFonts w:asciiTheme="minorHAnsi" w:hAnsiTheme="minorHAnsi" w:cstheme="minorHAnsi"/>
            <w:sz w:val="22"/>
            <w:szCs w:val="22"/>
            <w:lang w:val="es-ES"/>
          </w:rPr>
          <w:t xml:space="preserve"> </w:t>
        </w:r>
        <w:proofErr w:type="spellStart"/>
        <w:r>
          <w:rPr>
            <w:rStyle w:val="Hipervnculo"/>
            <w:rFonts w:asciiTheme="minorHAnsi" w:hAnsiTheme="minorHAnsi" w:cstheme="minorHAnsi"/>
            <w:sz w:val="22"/>
            <w:szCs w:val="22"/>
            <w:lang w:val="es-ES"/>
          </w:rPr>
          <w:t>Achenwall</w:t>
        </w:r>
        <w:proofErr w:type="spellEnd"/>
      </w:hyperlink>
      <w:r>
        <w:rPr>
          <w:rFonts w:asciiTheme="minorHAnsi" w:hAnsiTheme="minorHAnsi" w:cstheme="minorHAnsi"/>
          <w:sz w:val="22"/>
          <w:szCs w:val="22"/>
          <w:lang w:val="es-ES"/>
        </w:rPr>
        <w:t xml:space="preserve"> (</w:t>
      </w:r>
      <w:hyperlink r:id="rId5" w:tooltip="1749" w:history="1">
        <w:r>
          <w:rPr>
            <w:rStyle w:val="Hipervnculo"/>
            <w:rFonts w:asciiTheme="minorHAnsi" w:hAnsiTheme="minorHAnsi" w:cstheme="minorHAnsi"/>
            <w:sz w:val="22"/>
            <w:szCs w:val="22"/>
            <w:lang w:val="es-ES"/>
          </w:rPr>
          <w:t>1749</w:t>
        </w:r>
      </w:hyperlink>
      <w:r>
        <w:rPr>
          <w:rFonts w:asciiTheme="minorHAnsi" w:hAnsiTheme="minorHAnsi" w:cstheme="minorHAnsi"/>
          <w:sz w:val="22"/>
          <w:szCs w:val="22"/>
          <w:lang w:val="es-ES"/>
        </w:rPr>
        <w:t xml:space="preserve">), designaba originalmente el análisis de </w:t>
      </w:r>
      <w:hyperlink r:id="rId6" w:tooltip="Datos" w:history="1">
        <w:r>
          <w:rPr>
            <w:rStyle w:val="Hipervnculo"/>
            <w:rFonts w:asciiTheme="minorHAnsi" w:hAnsiTheme="minorHAnsi" w:cstheme="minorHAnsi"/>
            <w:sz w:val="22"/>
            <w:szCs w:val="22"/>
            <w:lang w:val="es-ES"/>
          </w:rPr>
          <w:t>datos</w:t>
        </w:r>
      </w:hyperlink>
      <w:r>
        <w:rPr>
          <w:rFonts w:asciiTheme="minorHAnsi" w:hAnsiTheme="minorHAnsi" w:cstheme="minorHAnsi"/>
          <w:sz w:val="22"/>
          <w:szCs w:val="22"/>
          <w:lang w:val="es-ES"/>
        </w:rPr>
        <w:t xml:space="preserve"> del </w:t>
      </w:r>
      <w:hyperlink r:id="rId7" w:tooltip="Estado" w:history="1">
        <w:r>
          <w:rPr>
            <w:rStyle w:val="Hipervnculo"/>
            <w:rFonts w:asciiTheme="minorHAnsi" w:hAnsiTheme="minorHAnsi" w:cstheme="minorHAnsi"/>
            <w:sz w:val="22"/>
            <w:szCs w:val="22"/>
            <w:lang w:val="es-ES"/>
          </w:rPr>
          <w:t>Estado</w:t>
        </w:r>
      </w:hyperlink>
      <w:r>
        <w:rPr>
          <w:rFonts w:asciiTheme="minorHAnsi" w:hAnsiTheme="minorHAnsi" w:cstheme="minorHAnsi"/>
          <w:sz w:val="22"/>
          <w:szCs w:val="22"/>
          <w:lang w:val="es-ES"/>
        </w:rPr>
        <w:t xml:space="preserve">, es decir, la "ciencia del Estado" (también llamada </w:t>
      </w:r>
      <w:r>
        <w:rPr>
          <w:rFonts w:asciiTheme="minorHAnsi" w:hAnsiTheme="minorHAnsi" w:cstheme="minorHAnsi"/>
          <w:i/>
          <w:iCs/>
          <w:sz w:val="22"/>
          <w:szCs w:val="22"/>
          <w:lang w:val="es-ES"/>
        </w:rPr>
        <w:t>aritmética política</w:t>
      </w:r>
      <w:r>
        <w:rPr>
          <w:rFonts w:asciiTheme="minorHAnsi" w:hAnsiTheme="minorHAnsi" w:cstheme="minorHAnsi"/>
          <w:sz w:val="22"/>
          <w:szCs w:val="22"/>
          <w:lang w:val="es-ES"/>
        </w:rPr>
        <w:t xml:space="preserve"> de su traducción directa del inglés). No fue hasta el siglo XIX cuando el término </w:t>
      </w:r>
      <w:r>
        <w:rPr>
          <w:rFonts w:asciiTheme="minorHAnsi" w:hAnsiTheme="minorHAnsi" w:cstheme="minorHAnsi"/>
          <w:i/>
          <w:iCs/>
          <w:sz w:val="22"/>
          <w:szCs w:val="22"/>
          <w:lang w:val="es-ES"/>
        </w:rPr>
        <w:t>estadística</w:t>
      </w:r>
      <w:r>
        <w:rPr>
          <w:rFonts w:asciiTheme="minorHAnsi" w:hAnsiTheme="minorHAnsi" w:cstheme="minorHAnsi"/>
          <w:sz w:val="22"/>
          <w:szCs w:val="22"/>
          <w:lang w:val="es-ES"/>
        </w:rPr>
        <w:t xml:space="preserve"> adquirió el significado de recolectar y clasificar datos. Este concepto fue introducido por el militar británico </w:t>
      </w:r>
      <w:hyperlink r:id="rId8" w:tooltip="Sir John Sinclair (aún no redactado)" w:history="1">
        <w:r>
          <w:rPr>
            <w:rStyle w:val="Hipervnculo"/>
            <w:rFonts w:asciiTheme="minorHAnsi" w:hAnsiTheme="minorHAnsi" w:cstheme="minorHAnsi"/>
            <w:sz w:val="22"/>
            <w:szCs w:val="22"/>
            <w:lang w:val="es-ES"/>
          </w:rPr>
          <w:t>Sir John Sinclair</w:t>
        </w:r>
      </w:hyperlink>
      <w:r>
        <w:rPr>
          <w:rFonts w:asciiTheme="minorHAnsi" w:hAnsiTheme="minorHAnsi" w:cstheme="minorHAnsi"/>
          <w:sz w:val="22"/>
          <w:szCs w:val="22"/>
          <w:lang w:val="es-ES"/>
        </w:rPr>
        <w:t xml:space="preserve"> (1754-1835). En su origen, por tanto, la Estadística estuvo asociada a los Estados, para ser utilizados por el gobierno y cuerpos administrativos (a menudo centralizados). La colección de datos acerca de estados y localidades continúa ampliamente a través de los servicios de estadísticas nacionales e internacionales. En particular, los </w:t>
      </w:r>
      <w:r>
        <w:rPr>
          <w:rFonts w:asciiTheme="minorHAnsi" w:hAnsiTheme="minorHAnsi" w:cstheme="minorHAnsi"/>
          <w:b/>
          <w:sz w:val="22"/>
          <w:szCs w:val="22"/>
          <w:lang w:val="es-ES"/>
        </w:rPr>
        <w:t>censos</w:t>
      </w:r>
      <w:r>
        <w:rPr>
          <w:rFonts w:asciiTheme="minorHAnsi" w:hAnsiTheme="minorHAnsi" w:cstheme="minorHAnsi"/>
          <w:sz w:val="22"/>
          <w:szCs w:val="22"/>
          <w:lang w:val="es-ES"/>
        </w:rPr>
        <w:t xml:space="preserve"> suministran información regular acerca de la </w:t>
      </w:r>
      <w:hyperlink r:id="rId9" w:tooltip="Censo de población" w:history="1">
        <w:r>
          <w:rPr>
            <w:rStyle w:val="Hipervnculo"/>
            <w:rFonts w:asciiTheme="minorHAnsi" w:hAnsiTheme="minorHAnsi" w:cstheme="minorHAnsi"/>
            <w:sz w:val="22"/>
            <w:szCs w:val="22"/>
            <w:lang w:val="es-ES"/>
          </w:rPr>
          <w:t>población</w:t>
        </w:r>
      </w:hyperlink>
      <w:r>
        <w:rPr>
          <w:rFonts w:asciiTheme="minorHAnsi" w:hAnsiTheme="minorHAnsi" w:cstheme="minorHAnsi"/>
          <w:sz w:val="22"/>
          <w:szCs w:val="22"/>
          <w:lang w:val="es-ES"/>
        </w:rPr>
        <w:t>.</w:t>
      </w: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Ya se utilizaban representaciones gráficas y otras medidas en pieles, rocas, palos de madera y paredes de cuevas para controlar el número de personas, animales o ciertas mercancías. Hacia el año </w:t>
      </w:r>
      <w:hyperlink r:id="rId10" w:tooltip="Siglo XXXI a. C." w:history="1">
        <w:r>
          <w:rPr>
            <w:rStyle w:val="Hipervnculo"/>
            <w:rFonts w:asciiTheme="minorHAnsi" w:hAnsiTheme="minorHAnsi" w:cstheme="minorHAnsi"/>
            <w:sz w:val="22"/>
            <w:szCs w:val="22"/>
            <w:lang w:val="es-ES"/>
          </w:rPr>
          <w:t>3000 a. C.</w:t>
        </w:r>
      </w:hyperlink>
      <w:r>
        <w:rPr>
          <w:rFonts w:asciiTheme="minorHAnsi" w:hAnsiTheme="minorHAnsi" w:cstheme="minorHAnsi"/>
          <w:sz w:val="22"/>
          <w:szCs w:val="22"/>
          <w:lang w:val="es-ES"/>
        </w:rPr>
        <w:t xml:space="preserve"> los babilonios usaban ya pequeños envases moldeados de arcilla para recopilar datos sobre la producción agrícola y de los géneros vendidos o cambiados. Los egipcios analizaban los datos de la población y la renta del país mucho antes de construir las pirámides en el siglo XI a. C. Los libros bíblicos de </w:t>
      </w:r>
      <w:hyperlink r:id="rId11" w:tooltip="Libro de los Números" w:history="1">
        <w:r>
          <w:rPr>
            <w:rStyle w:val="Hipervnculo"/>
            <w:rFonts w:asciiTheme="minorHAnsi" w:hAnsiTheme="minorHAnsi" w:cstheme="minorHAnsi"/>
            <w:i/>
            <w:iCs/>
            <w:sz w:val="22"/>
            <w:szCs w:val="22"/>
            <w:lang w:val="es-ES"/>
          </w:rPr>
          <w:t>Números</w:t>
        </w:r>
      </w:hyperlink>
      <w:r>
        <w:rPr>
          <w:rFonts w:asciiTheme="minorHAnsi" w:hAnsiTheme="minorHAnsi" w:cstheme="minorHAnsi"/>
          <w:sz w:val="22"/>
          <w:szCs w:val="22"/>
          <w:lang w:val="es-ES"/>
        </w:rPr>
        <w:t xml:space="preserve"> y </w:t>
      </w:r>
      <w:hyperlink r:id="rId12" w:tooltip="I Crónicas" w:history="1">
        <w:r>
          <w:rPr>
            <w:rStyle w:val="Hipervnculo"/>
            <w:rFonts w:asciiTheme="minorHAnsi" w:hAnsiTheme="minorHAnsi" w:cstheme="minorHAnsi"/>
            <w:i/>
            <w:iCs/>
            <w:sz w:val="22"/>
            <w:szCs w:val="22"/>
            <w:lang w:val="es-ES"/>
          </w:rPr>
          <w:t>Crónicas</w:t>
        </w:r>
      </w:hyperlink>
      <w:r>
        <w:rPr>
          <w:rFonts w:asciiTheme="minorHAnsi" w:hAnsiTheme="minorHAnsi" w:cstheme="minorHAnsi"/>
          <w:sz w:val="22"/>
          <w:szCs w:val="22"/>
          <w:lang w:val="es-ES"/>
        </w:rPr>
        <w:t xml:space="preserve"> incluyen en algunas partes trabajos de estadística. El primero contiene dos censos de la población de </w:t>
      </w:r>
      <w:hyperlink r:id="rId13" w:tooltip="Israel" w:history="1">
        <w:r>
          <w:rPr>
            <w:rStyle w:val="Hipervnculo"/>
            <w:rFonts w:asciiTheme="minorHAnsi" w:hAnsiTheme="minorHAnsi" w:cstheme="minorHAnsi"/>
            <w:sz w:val="22"/>
            <w:szCs w:val="22"/>
            <w:lang w:val="es-ES"/>
          </w:rPr>
          <w:t>Israel</w:t>
        </w:r>
      </w:hyperlink>
      <w:r>
        <w:rPr>
          <w:rFonts w:asciiTheme="minorHAnsi" w:hAnsiTheme="minorHAnsi" w:cstheme="minorHAnsi"/>
          <w:sz w:val="22"/>
          <w:szCs w:val="22"/>
          <w:lang w:val="es-ES"/>
        </w:rPr>
        <w:t xml:space="preserve"> y el segundo describe el bienestar material de las diversas </w:t>
      </w:r>
      <w:hyperlink r:id="rId14" w:tooltip="Tribus judías (aún no redactado)" w:history="1">
        <w:r>
          <w:rPr>
            <w:rStyle w:val="Hipervnculo"/>
            <w:rFonts w:asciiTheme="minorHAnsi" w:hAnsiTheme="minorHAnsi" w:cstheme="minorHAnsi"/>
            <w:sz w:val="22"/>
            <w:szCs w:val="22"/>
            <w:lang w:val="es-ES"/>
          </w:rPr>
          <w:t>tribus judías</w:t>
        </w:r>
      </w:hyperlink>
      <w:r>
        <w:rPr>
          <w:rFonts w:asciiTheme="minorHAnsi" w:hAnsiTheme="minorHAnsi" w:cstheme="minorHAnsi"/>
          <w:sz w:val="22"/>
          <w:szCs w:val="22"/>
          <w:lang w:val="es-ES"/>
        </w:rPr>
        <w:t xml:space="preserve">. En </w:t>
      </w:r>
      <w:hyperlink r:id="rId15" w:tooltip="China" w:history="1">
        <w:r>
          <w:rPr>
            <w:rStyle w:val="Hipervnculo"/>
            <w:rFonts w:asciiTheme="minorHAnsi" w:hAnsiTheme="minorHAnsi" w:cstheme="minorHAnsi"/>
            <w:sz w:val="22"/>
            <w:szCs w:val="22"/>
            <w:lang w:val="es-ES"/>
          </w:rPr>
          <w:t>China</w:t>
        </w:r>
      </w:hyperlink>
      <w:r>
        <w:rPr>
          <w:rFonts w:asciiTheme="minorHAnsi" w:hAnsiTheme="minorHAnsi" w:cstheme="minorHAnsi"/>
          <w:sz w:val="22"/>
          <w:szCs w:val="22"/>
          <w:lang w:val="es-ES"/>
        </w:rPr>
        <w:t xml:space="preserve"> existían registros numéricos similares con anterioridad al año </w:t>
      </w:r>
      <w:hyperlink r:id="rId16" w:tooltip="Siglo XXI a. C." w:history="1">
        <w:r>
          <w:rPr>
            <w:rStyle w:val="Hipervnculo"/>
            <w:rFonts w:asciiTheme="minorHAnsi" w:hAnsiTheme="minorHAnsi" w:cstheme="minorHAnsi"/>
            <w:sz w:val="22"/>
            <w:szCs w:val="22"/>
            <w:lang w:val="es-ES"/>
          </w:rPr>
          <w:t>2000 a. C.</w:t>
        </w:r>
      </w:hyperlink>
      <w:r>
        <w:rPr>
          <w:rFonts w:asciiTheme="minorHAnsi" w:hAnsiTheme="minorHAnsi" w:cstheme="minorHAnsi"/>
          <w:sz w:val="22"/>
          <w:szCs w:val="22"/>
          <w:lang w:val="es-ES"/>
        </w:rPr>
        <w:t xml:space="preserve"> Los antiguos griegos realizaban censos cuya información se utilizaba hacia el </w:t>
      </w:r>
      <w:hyperlink r:id="rId17" w:tooltip="Siglo VI a. C." w:history="1">
        <w:r>
          <w:rPr>
            <w:rStyle w:val="Hipervnculo"/>
            <w:rFonts w:asciiTheme="minorHAnsi" w:hAnsiTheme="minorHAnsi" w:cstheme="minorHAnsi"/>
            <w:sz w:val="22"/>
            <w:szCs w:val="22"/>
            <w:lang w:val="es-ES"/>
          </w:rPr>
          <w:t>594 a. C.</w:t>
        </w:r>
      </w:hyperlink>
      <w:r>
        <w:rPr>
          <w:rFonts w:asciiTheme="minorHAnsi" w:hAnsiTheme="minorHAnsi" w:cstheme="minorHAnsi"/>
          <w:sz w:val="22"/>
          <w:szCs w:val="22"/>
          <w:lang w:val="es-ES"/>
        </w:rPr>
        <w:t xml:space="preserve"> para cobrar </w:t>
      </w:r>
      <w:hyperlink r:id="rId18" w:tooltip="Impuesto" w:history="1">
        <w:r>
          <w:rPr>
            <w:rStyle w:val="Hipervnculo"/>
            <w:rFonts w:asciiTheme="minorHAnsi" w:hAnsiTheme="minorHAnsi" w:cstheme="minorHAnsi"/>
            <w:sz w:val="22"/>
            <w:szCs w:val="22"/>
            <w:lang w:val="es-ES"/>
          </w:rPr>
          <w:t>impuestos</w:t>
        </w:r>
      </w:hyperlink>
      <w:r>
        <w:rPr>
          <w:rFonts w:asciiTheme="minorHAnsi" w:hAnsiTheme="minorHAnsi" w:cstheme="minorHAnsi"/>
          <w:sz w:val="22"/>
          <w:szCs w:val="22"/>
          <w:lang w:val="es-ES"/>
        </w:rPr>
        <w:t>.</w:t>
      </w: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ESTADO ACTUAL: Durante el </w:t>
      </w:r>
      <w:hyperlink r:id="rId19" w:tooltip="Siglo XX" w:history="1">
        <w:r>
          <w:rPr>
            <w:rStyle w:val="Hipervnculo"/>
            <w:rFonts w:asciiTheme="minorHAnsi" w:hAnsiTheme="minorHAnsi" w:cstheme="minorHAnsi"/>
            <w:sz w:val="22"/>
            <w:szCs w:val="22"/>
            <w:lang w:val="es-ES"/>
          </w:rPr>
          <w:t>siglo XX</w:t>
        </w:r>
      </w:hyperlink>
      <w:r>
        <w:rPr>
          <w:rFonts w:asciiTheme="minorHAnsi" w:hAnsiTheme="minorHAnsi" w:cstheme="minorHAnsi"/>
          <w:sz w:val="22"/>
          <w:szCs w:val="22"/>
          <w:lang w:val="es-ES"/>
        </w:rPr>
        <w:t xml:space="preserve">, la creación de instrumentos precisos para asuntos de </w:t>
      </w:r>
      <w:hyperlink r:id="rId20" w:tooltip="Salud pública" w:history="1">
        <w:r>
          <w:rPr>
            <w:rStyle w:val="Hipervnculo"/>
            <w:rFonts w:asciiTheme="minorHAnsi" w:hAnsiTheme="minorHAnsi" w:cstheme="minorHAnsi"/>
            <w:sz w:val="22"/>
            <w:szCs w:val="22"/>
            <w:lang w:val="es-ES"/>
          </w:rPr>
          <w:t>salud pública</w:t>
        </w:r>
      </w:hyperlink>
      <w:r>
        <w:rPr>
          <w:rFonts w:asciiTheme="minorHAnsi" w:hAnsiTheme="minorHAnsi" w:cstheme="minorHAnsi"/>
          <w:sz w:val="22"/>
          <w:szCs w:val="22"/>
          <w:lang w:val="es-ES"/>
        </w:rPr>
        <w:t xml:space="preserve"> (</w:t>
      </w:r>
      <w:hyperlink r:id="rId21" w:tooltip="Epidemiología" w:history="1">
        <w:r>
          <w:rPr>
            <w:rStyle w:val="Hipervnculo"/>
            <w:rFonts w:asciiTheme="minorHAnsi" w:hAnsiTheme="minorHAnsi" w:cstheme="minorHAnsi"/>
            <w:sz w:val="22"/>
            <w:szCs w:val="22"/>
            <w:lang w:val="es-ES"/>
          </w:rPr>
          <w:t>epidemiología</w:t>
        </w:r>
      </w:hyperlink>
      <w:r>
        <w:rPr>
          <w:rFonts w:asciiTheme="minorHAnsi" w:hAnsiTheme="minorHAnsi" w:cstheme="minorHAnsi"/>
          <w:sz w:val="22"/>
          <w:szCs w:val="22"/>
          <w:lang w:val="es-ES"/>
        </w:rPr>
        <w:t xml:space="preserve">, </w:t>
      </w:r>
      <w:hyperlink r:id="rId22" w:tooltip="Bioestadística" w:history="1">
        <w:r>
          <w:rPr>
            <w:rStyle w:val="Hipervnculo"/>
            <w:rFonts w:asciiTheme="minorHAnsi" w:hAnsiTheme="minorHAnsi" w:cstheme="minorHAnsi"/>
            <w:sz w:val="22"/>
            <w:szCs w:val="22"/>
            <w:lang w:val="es-ES"/>
          </w:rPr>
          <w:t>bioestadística</w:t>
        </w:r>
      </w:hyperlink>
      <w:r>
        <w:rPr>
          <w:rFonts w:asciiTheme="minorHAnsi" w:hAnsiTheme="minorHAnsi" w:cstheme="minorHAnsi"/>
          <w:sz w:val="22"/>
          <w:szCs w:val="22"/>
          <w:lang w:val="es-ES"/>
        </w:rPr>
        <w:t xml:space="preserve">, etc.) y propósitos económicos y sociales (tasa de </w:t>
      </w:r>
      <w:hyperlink r:id="rId23" w:tooltip="Desempleo" w:history="1">
        <w:r>
          <w:rPr>
            <w:rStyle w:val="Hipervnculo"/>
            <w:rFonts w:asciiTheme="minorHAnsi" w:hAnsiTheme="minorHAnsi" w:cstheme="minorHAnsi"/>
            <w:sz w:val="22"/>
            <w:szCs w:val="22"/>
            <w:lang w:val="es-ES"/>
          </w:rPr>
          <w:t>desempleo</w:t>
        </w:r>
      </w:hyperlink>
      <w:r>
        <w:rPr>
          <w:rFonts w:asciiTheme="minorHAnsi" w:hAnsiTheme="minorHAnsi" w:cstheme="minorHAnsi"/>
          <w:sz w:val="22"/>
          <w:szCs w:val="22"/>
          <w:lang w:val="es-ES"/>
        </w:rPr>
        <w:t xml:space="preserve">, </w:t>
      </w:r>
      <w:hyperlink r:id="rId24" w:tooltip="Econometría" w:history="1">
        <w:r>
          <w:rPr>
            <w:rStyle w:val="Hipervnculo"/>
            <w:rFonts w:asciiTheme="minorHAnsi" w:hAnsiTheme="minorHAnsi" w:cstheme="minorHAnsi"/>
            <w:sz w:val="22"/>
            <w:szCs w:val="22"/>
            <w:lang w:val="es-ES"/>
          </w:rPr>
          <w:t>econometría</w:t>
        </w:r>
      </w:hyperlink>
      <w:r>
        <w:rPr>
          <w:rFonts w:asciiTheme="minorHAnsi" w:hAnsiTheme="minorHAnsi" w:cstheme="minorHAnsi"/>
          <w:sz w:val="22"/>
          <w:szCs w:val="22"/>
          <w:lang w:val="es-ES"/>
        </w:rPr>
        <w:t>, etc.) necesitó de avances sustanciales en las prácticas estadísticas.</w:t>
      </w: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Hoy el uso de la estadística se ha extendido más allá de sus orígenes como un servicio al </w:t>
      </w:r>
      <w:hyperlink r:id="rId25" w:tooltip="Estado" w:history="1">
        <w:r>
          <w:rPr>
            <w:rStyle w:val="Hipervnculo"/>
            <w:rFonts w:asciiTheme="minorHAnsi" w:hAnsiTheme="minorHAnsi" w:cstheme="minorHAnsi"/>
            <w:sz w:val="22"/>
            <w:szCs w:val="22"/>
            <w:lang w:val="es-ES"/>
          </w:rPr>
          <w:t>Estado</w:t>
        </w:r>
      </w:hyperlink>
      <w:r>
        <w:rPr>
          <w:rFonts w:asciiTheme="minorHAnsi" w:hAnsiTheme="minorHAnsi" w:cstheme="minorHAnsi"/>
          <w:sz w:val="22"/>
          <w:szCs w:val="22"/>
          <w:lang w:val="es-ES"/>
        </w:rPr>
        <w:t xml:space="preserve"> o al gobierno. Personas y organizaciones usan la estadística para entender datos y tomar decisiones en ciencias naturales y sociales, medicina, negocios y otras áreas. La estadística es entendida generalmente no como un sub-área de las matemáticas sino como una ciencia diferente </w:t>
      </w:r>
      <w:r>
        <w:rPr>
          <w:rFonts w:asciiTheme="minorHAnsi" w:hAnsiTheme="minorHAnsi" w:cstheme="minorHAnsi"/>
          <w:b/>
          <w:sz w:val="22"/>
          <w:szCs w:val="22"/>
          <w:lang w:val="es-ES"/>
        </w:rPr>
        <w:t>«aliada».</w:t>
      </w:r>
      <w:r>
        <w:rPr>
          <w:rFonts w:asciiTheme="minorHAnsi" w:hAnsiTheme="minorHAnsi" w:cstheme="minorHAnsi"/>
          <w:sz w:val="22"/>
          <w:szCs w:val="22"/>
          <w:lang w:val="es-ES"/>
        </w:rPr>
        <w:t xml:space="preserve"> Muchas </w:t>
      </w:r>
      <w:hyperlink r:id="rId26" w:tooltip="Universidad" w:history="1">
        <w:r>
          <w:rPr>
            <w:rStyle w:val="Hipervnculo"/>
            <w:rFonts w:asciiTheme="minorHAnsi" w:hAnsiTheme="minorHAnsi" w:cstheme="minorHAnsi"/>
            <w:sz w:val="22"/>
            <w:szCs w:val="22"/>
            <w:lang w:val="es-ES"/>
          </w:rPr>
          <w:t>universidades</w:t>
        </w:r>
      </w:hyperlink>
      <w:r>
        <w:rPr>
          <w:rFonts w:asciiTheme="minorHAnsi" w:hAnsiTheme="minorHAnsi" w:cstheme="minorHAnsi"/>
          <w:sz w:val="22"/>
          <w:szCs w:val="22"/>
          <w:lang w:val="es-ES"/>
        </w:rPr>
        <w:t xml:space="preserve"> tienen departamentos académicos de matemáticas y estadística separadamente. La estadística se enseña en departamentos tan diversos como </w:t>
      </w:r>
      <w:hyperlink r:id="rId27" w:tooltip="Psicología" w:history="1">
        <w:r>
          <w:rPr>
            <w:rStyle w:val="Hipervnculo"/>
            <w:rFonts w:asciiTheme="minorHAnsi" w:hAnsiTheme="minorHAnsi" w:cstheme="minorHAnsi"/>
            <w:sz w:val="22"/>
            <w:szCs w:val="22"/>
            <w:lang w:val="es-ES"/>
          </w:rPr>
          <w:t>psicología</w:t>
        </w:r>
      </w:hyperlink>
      <w:r>
        <w:rPr>
          <w:rFonts w:asciiTheme="minorHAnsi" w:hAnsiTheme="minorHAnsi" w:cstheme="minorHAnsi"/>
          <w:sz w:val="22"/>
          <w:szCs w:val="22"/>
          <w:lang w:val="es-ES"/>
        </w:rPr>
        <w:t xml:space="preserve">, </w:t>
      </w:r>
      <w:hyperlink r:id="rId28" w:tooltip="Educación" w:history="1">
        <w:r>
          <w:rPr>
            <w:rStyle w:val="Hipervnculo"/>
            <w:rFonts w:asciiTheme="minorHAnsi" w:hAnsiTheme="minorHAnsi" w:cstheme="minorHAnsi"/>
            <w:sz w:val="22"/>
            <w:szCs w:val="22"/>
            <w:lang w:val="es-ES"/>
          </w:rPr>
          <w:t>educación</w:t>
        </w:r>
      </w:hyperlink>
      <w:r>
        <w:rPr>
          <w:rFonts w:asciiTheme="minorHAnsi" w:hAnsiTheme="minorHAnsi" w:cstheme="minorHAnsi"/>
          <w:sz w:val="22"/>
          <w:szCs w:val="22"/>
          <w:lang w:val="es-ES"/>
        </w:rPr>
        <w:t xml:space="preserve"> y </w:t>
      </w:r>
      <w:hyperlink r:id="rId29" w:tooltip="Salud pública" w:history="1">
        <w:r>
          <w:rPr>
            <w:rStyle w:val="Hipervnculo"/>
            <w:rFonts w:asciiTheme="minorHAnsi" w:hAnsiTheme="minorHAnsi" w:cstheme="minorHAnsi"/>
            <w:sz w:val="22"/>
            <w:szCs w:val="22"/>
            <w:lang w:val="es-ES"/>
          </w:rPr>
          <w:t>salud pública</w:t>
        </w:r>
      </w:hyperlink>
      <w:r>
        <w:rPr>
          <w:rFonts w:asciiTheme="minorHAnsi" w:hAnsiTheme="minorHAnsi" w:cstheme="minorHAnsi"/>
          <w:sz w:val="22"/>
          <w:szCs w:val="22"/>
          <w:lang w:val="es-ES"/>
        </w:rPr>
        <w:t>.</w:t>
      </w: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Al aplicar la estadística a un problema científico, industrial o social, se comienza con un proceso o </w:t>
      </w:r>
      <w:hyperlink r:id="rId30" w:tooltip="Población estadística" w:history="1">
        <w:r>
          <w:rPr>
            <w:rStyle w:val="Hipervnculo"/>
            <w:rFonts w:asciiTheme="minorHAnsi" w:hAnsiTheme="minorHAnsi" w:cstheme="minorHAnsi"/>
            <w:sz w:val="22"/>
            <w:szCs w:val="22"/>
            <w:lang w:val="es-ES"/>
          </w:rPr>
          <w:t>población</w:t>
        </w:r>
      </w:hyperlink>
      <w:r>
        <w:rPr>
          <w:rFonts w:asciiTheme="minorHAnsi" w:hAnsiTheme="minorHAnsi" w:cstheme="minorHAnsi"/>
          <w:sz w:val="22"/>
          <w:szCs w:val="22"/>
          <w:lang w:val="es-ES"/>
        </w:rPr>
        <w:t xml:space="preserve"> a ser estudiado. Esta puede ser la población de un país, de granos cristalizados en una roca o de bienes manufacturados por una fábrica en particular durante un periodo dado. </w:t>
      </w: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Por razones prácticas, en lugar de compilar datos de una población entera, usualmente se estudia un subconjunto seleccionado de la población, llamado </w:t>
      </w:r>
      <w:hyperlink r:id="rId31" w:tooltip="Muestreo (estadística)" w:history="1">
        <w:r>
          <w:rPr>
            <w:rStyle w:val="Hipervnculo"/>
            <w:rFonts w:asciiTheme="minorHAnsi" w:hAnsiTheme="minorHAnsi" w:cstheme="minorHAnsi"/>
            <w:sz w:val="22"/>
            <w:szCs w:val="22"/>
            <w:lang w:val="es-ES"/>
          </w:rPr>
          <w:t>muestra</w:t>
        </w:r>
      </w:hyperlink>
      <w:r>
        <w:rPr>
          <w:rFonts w:asciiTheme="minorHAnsi" w:hAnsiTheme="minorHAnsi" w:cstheme="minorHAnsi"/>
          <w:sz w:val="22"/>
          <w:szCs w:val="22"/>
          <w:lang w:val="es-ES"/>
        </w:rPr>
        <w:t xml:space="preserve">. Datos acerca de la muestra son recogidos de manera observacional o </w:t>
      </w:r>
      <w:hyperlink r:id="rId32" w:tooltip="Experimento" w:history="1">
        <w:r>
          <w:rPr>
            <w:rStyle w:val="Hipervnculo"/>
            <w:rFonts w:asciiTheme="minorHAnsi" w:hAnsiTheme="minorHAnsi" w:cstheme="minorHAnsi"/>
            <w:sz w:val="22"/>
            <w:szCs w:val="22"/>
            <w:lang w:val="es-ES"/>
          </w:rPr>
          <w:t>experimental</w:t>
        </w:r>
      </w:hyperlink>
      <w:r>
        <w:rPr>
          <w:rFonts w:asciiTheme="minorHAnsi" w:hAnsiTheme="minorHAnsi" w:cstheme="minorHAnsi"/>
          <w:sz w:val="22"/>
          <w:szCs w:val="22"/>
          <w:lang w:val="es-ES"/>
        </w:rPr>
        <w:t>. Los datos son entonces analizados estadísticamente lo cual sigue dos propósitos: descripción e inferencia.</w:t>
      </w: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Si la muestra es representativa de la población, inferencias y conclusiones hechas en la muestra pueden ser extendidas a la población completa. Un problema mayor es el de determinar que tan </w:t>
      </w:r>
      <w:r>
        <w:rPr>
          <w:rFonts w:asciiTheme="minorHAnsi" w:hAnsiTheme="minorHAnsi" w:cstheme="minorHAnsi"/>
          <w:sz w:val="22"/>
          <w:szCs w:val="22"/>
          <w:lang w:val="es-ES"/>
        </w:rPr>
        <w:lastRenderedPageBreak/>
        <w:t>representativa es la muestra extraída. La estadística ofrece medidas para estimar y corregir por aleatoriedad en la muestra y en el proceso de recolección de los datos, así como métodos para diseñar experimentos robustos como primera medida.</w:t>
      </w: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El concepto matemático fundamental empleado para entender la aleatoriedad es el de </w:t>
      </w:r>
      <w:hyperlink r:id="rId33" w:tooltip="Probabilidad" w:history="1">
        <w:r>
          <w:rPr>
            <w:rStyle w:val="Hipervnculo"/>
            <w:rFonts w:asciiTheme="minorHAnsi" w:hAnsiTheme="minorHAnsi" w:cstheme="minorHAnsi"/>
            <w:sz w:val="22"/>
            <w:szCs w:val="22"/>
            <w:lang w:val="es-ES"/>
          </w:rPr>
          <w:t>probabilidad</w:t>
        </w:r>
      </w:hyperlink>
      <w:r>
        <w:rPr>
          <w:rFonts w:asciiTheme="minorHAnsi" w:hAnsiTheme="minorHAnsi" w:cstheme="minorHAnsi"/>
          <w:sz w:val="22"/>
          <w:szCs w:val="22"/>
          <w:lang w:val="es-ES"/>
        </w:rPr>
        <w:t xml:space="preserve">. La </w:t>
      </w:r>
      <w:hyperlink r:id="rId34" w:tooltip="Estadística matemática" w:history="1">
        <w:r>
          <w:rPr>
            <w:rStyle w:val="Hipervnculo"/>
            <w:rFonts w:asciiTheme="minorHAnsi" w:hAnsiTheme="minorHAnsi" w:cstheme="minorHAnsi"/>
            <w:sz w:val="22"/>
            <w:szCs w:val="22"/>
            <w:lang w:val="es-ES"/>
          </w:rPr>
          <w:t>estadística matemática</w:t>
        </w:r>
      </w:hyperlink>
      <w:r>
        <w:rPr>
          <w:rFonts w:asciiTheme="minorHAnsi" w:hAnsiTheme="minorHAnsi" w:cstheme="minorHAnsi"/>
          <w:sz w:val="22"/>
          <w:szCs w:val="22"/>
          <w:lang w:val="es-ES"/>
        </w:rPr>
        <w:t xml:space="preserve"> (también llamada teoría estadística) es la rama de las </w:t>
      </w:r>
      <w:hyperlink r:id="rId35" w:tooltip="Matemáticas aplicadas" w:history="1">
        <w:r>
          <w:rPr>
            <w:rStyle w:val="Hipervnculo"/>
            <w:rFonts w:asciiTheme="minorHAnsi" w:hAnsiTheme="minorHAnsi" w:cstheme="minorHAnsi"/>
            <w:sz w:val="22"/>
            <w:szCs w:val="22"/>
            <w:lang w:val="es-ES"/>
          </w:rPr>
          <w:t>matemáticas aplicadas</w:t>
        </w:r>
      </w:hyperlink>
      <w:r>
        <w:rPr>
          <w:rFonts w:asciiTheme="minorHAnsi" w:hAnsiTheme="minorHAnsi" w:cstheme="minorHAnsi"/>
          <w:sz w:val="22"/>
          <w:szCs w:val="22"/>
          <w:lang w:val="es-ES"/>
        </w:rPr>
        <w:t xml:space="preserve"> que usa la </w:t>
      </w:r>
      <w:hyperlink r:id="rId36" w:tooltip="Teoría de probabilidades" w:history="1">
        <w:r>
          <w:rPr>
            <w:rStyle w:val="Hipervnculo"/>
            <w:rFonts w:asciiTheme="minorHAnsi" w:hAnsiTheme="minorHAnsi" w:cstheme="minorHAnsi"/>
            <w:sz w:val="22"/>
            <w:szCs w:val="22"/>
            <w:lang w:val="es-ES"/>
          </w:rPr>
          <w:t>teoría de probabilidades</w:t>
        </w:r>
      </w:hyperlink>
      <w:r>
        <w:rPr>
          <w:rFonts w:asciiTheme="minorHAnsi" w:hAnsiTheme="minorHAnsi" w:cstheme="minorHAnsi"/>
          <w:sz w:val="22"/>
          <w:szCs w:val="22"/>
          <w:lang w:val="es-ES"/>
        </w:rPr>
        <w:t xml:space="preserve"> y el </w:t>
      </w:r>
      <w:hyperlink r:id="rId37" w:tooltip="Análisis matemático" w:history="1">
        <w:r>
          <w:rPr>
            <w:rStyle w:val="Hipervnculo"/>
            <w:rFonts w:asciiTheme="minorHAnsi" w:hAnsiTheme="minorHAnsi" w:cstheme="minorHAnsi"/>
            <w:sz w:val="22"/>
            <w:szCs w:val="22"/>
            <w:lang w:val="es-ES"/>
          </w:rPr>
          <w:t>análisis matemático</w:t>
        </w:r>
      </w:hyperlink>
      <w:r>
        <w:rPr>
          <w:rFonts w:asciiTheme="minorHAnsi" w:hAnsiTheme="minorHAnsi" w:cstheme="minorHAnsi"/>
          <w:sz w:val="22"/>
          <w:szCs w:val="22"/>
          <w:lang w:val="es-ES"/>
        </w:rPr>
        <w:t xml:space="preserve"> para examinar las bases teóricas de la estadística.</w:t>
      </w:r>
    </w:p>
    <w:p w:rsidR="00BB3ED2" w:rsidRDefault="00BB3ED2" w:rsidP="00BB3ED2">
      <w:pPr>
        <w:pStyle w:val="NormalWeb"/>
        <w:jc w:val="both"/>
        <w:rPr>
          <w:rFonts w:asciiTheme="minorHAnsi" w:hAnsiTheme="minorHAnsi" w:cstheme="minorHAnsi"/>
          <w:sz w:val="22"/>
          <w:szCs w:val="22"/>
          <w:lang w:val="es-ES"/>
        </w:rPr>
      </w:pPr>
      <w:r>
        <w:rPr>
          <w:rFonts w:asciiTheme="minorHAnsi" w:hAnsiTheme="minorHAnsi" w:cstheme="minorHAnsi"/>
          <w:sz w:val="22"/>
          <w:szCs w:val="22"/>
          <w:lang w:val="es-ES"/>
        </w:rPr>
        <w:t>El uso de cualquier método estadístico es válido solo cuando el sistema o población bajo consideración satisface los supuestos matemáticos del método. El mal uso de la estadística puede producir serios errores en la descripción e interpretación, afectando las políticas sociales, la práctica médica y la calidad de estructuras tales como puentes y plantas de reacción nuclear.</w:t>
      </w:r>
    </w:p>
    <w:p w:rsidR="00752145" w:rsidRDefault="00BB3ED2" w:rsidP="00BB3ED2">
      <w:r>
        <w:rPr>
          <w:rFonts w:cstheme="minorHAnsi"/>
          <w:lang w:val="es-ES"/>
        </w:rPr>
        <w:t>Incluso cuando la estadística es correctamente aplicada, los resultados pueden ser difícilmente interpretados por un inexperto. Por ejemplo, el significado estadístico de una tendencia en los datos, que mide el grado al cual la tendencia puede ser causada por una variación aleatoria en la muestra, puede no estar de acuerdo con el sentido intuitivo. El conjunto de habilidades estadísticas básicas (y el escepticismo) que una persona necesita para manejar información en el día a día se refiere como «cultura estadística».</w:t>
      </w:r>
    </w:p>
    <w:sectPr w:rsidR="00752145" w:rsidSect="0075214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B3ED2"/>
    <w:rsid w:val="00752145"/>
    <w:rsid w:val="0091645C"/>
    <w:rsid w:val="00A94D1A"/>
    <w:rsid w:val="00BB3ED2"/>
    <w:rsid w:val="00C25C0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E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B3ED2"/>
    <w:rPr>
      <w:strike w:val="0"/>
      <w:dstrike w:val="0"/>
      <w:color w:val="0000FF"/>
      <w:u w:val="none"/>
      <w:effect w:val="none"/>
    </w:rPr>
  </w:style>
  <w:style w:type="paragraph" w:styleId="NormalWeb">
    <w:name w:val="Normal (Web)"/>
    <w:basedOn w:val="Normal"/>
    <w:uiPriority w:val="99"/>
    <w:semiHidden/>
    <w:unhideWhenUsed/>
    <w:rsid w:val="00BB3ED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2959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ndex.php?title=Sir_John_Sinclair&amp;action=edit&amp;redlink=1" TargetMode="External"/><Relationship Id="rId13" Type="http://schemas.openxmlformats.org/officeDocument/2006/relationships/hyperlink" Target="http://es.wikipedia.org/wiki/Israel" TargetMode="External"/><Relationship Id="rId18" Type="http://schemas.openxmlformats.org/officeDocument/2006/relationships/hyperlink" Target="http://es.wikipedia.org/wiki/Impuesto" TargetMode="External"/><Relationship Id="rId26" Type="http://schemas.openxmlformats.org/officeDocument/2006/relationships/hyperlink" Target="http://es.wikipedia.org/wiki/Universidad"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es.wikipedia.org/wiki/Epidemiolog%C3%ADa" TargetMode="External"/><Relationship Id="rId34" Type="http://schemas.openxmlformats.org/officeDocument/2006/relationships/hyperlink" Target="http://es.wikipedia.org/wiki/Estad%C3%ADstica_matem%C3%A1tica" TargetMode="External"/><Relationship Id="rId7" Type="http://schemas.openxmlformats.org/officeDocument/2006/relationships/hyperlink" Target="http://es.wikipedia.org/wiki/Estado" TargetMode="External"/><Relationship Id="rId12" Type="http://schemas.openxmlformats.org/officeDocument/2006/relationships/hyperlink" Target="http://es.wikipedia.org/wiki/I_Cr%C3%B3nicas" TargetMode="External"/><Relationship Id="rId17" Type="http://schemas.openxmlformats.org/officeDocument/2006/relationships/hyperlink" Target="http://es.wikipedia.org/wiki/Siglo_VI_a._C." TargetMode="External"/><Relationship Id="rId25" Type="http://schemas.openxmlformats.org/officeDocument/2006/relationships/hyperlink" Target="http://es.wikipedia.org/wiki/Estado" TargetMode="External"/><Relationship Id="rId33" Type="http://schemas.openxmlformats.org/officeDocument/2006/relationships/hyperlink" Target="http://es.wikipedia.org/wiki/Probabilidad"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s.wikipedia.org/wiki/Siglo_XXI_a._C." TargetMode="External"/><Relationship Id="rId20" Type="http://schemas.openxmlformats.org/officeDocument/2006/relationships/hyperlink" Target="http://es.wikipedia.org/wiki/Salud_p%C3%BAblica" TargetMode="External"/><Relationship Id="rId29" Type="http://schemas.openxmlformats.org/officeDocument/2006/relationships/hyperlink" Target="http://es.wikipedia.org/wiki/Salud_p%C3%BAblica" TargetMode="External"/><Relationship Id="rId1" Type="http://schemas.openxmlformats.org/officeDocument/2006/relationships/styles" Target="styles.xml"/><Relationship Id="rId6" Type="http://schemas.openxmlformats.org/officeDocument/2006/relationships/hyperlink" Target="http://es.wikipedia.org/wiki/Datos" TargetMode="External"/><Relationship Id="rId11" Type="http://schemas.openxmlformats.org/officeDocument/2006/relationships/hyperlink" Target="http://es.wikipedia.org/wiki/Libro_de_los_N%C3%BAmeros" TargetMode="External"/><Relationship Id="rId24" Type="http://schemas.openxmlformats.org/officeDocument/2006/relationships/hyperlink" Target="http://es.wikipedia.org/wiki/Econometr%C3%ADa" TargetMode="External"/><Relationship Id="rId32" Type="http://schemas.openxmlformats.org/officeDocument/2006/relationships/hyperlink" Target="http://es.wikipedia.org/wiki/Experimento" TargetMode="External"/><Relationship Id="rId37" Type="http://schemas.openxmlformats.org/officeDocument/2006/relationships/hyperlink" Target="http://es.wikipedia.org/wiki/An%C3%A1lisis_matem%C3%A1tico" TargetMode="External"/><Relationship Id="rId5" Type="http://schemas.openxmlformats.org/officeDocument/2006/relationships/hyperlink" Target="http://es.wikipedia.org/wiki/1749" TargetMode="External"/><Relationship Id="rId15" Type="http://schemas.openxmlformats.org/officeDocument/2006/relationships/hyperlink" Target="http://es.wikipedia.org/wiki/China" TargetMode="External"/><Relationship Id="rId23" Type="http://schemas.openxmlformats.org/officeDocument/2006/relationships/hyperlink" Target="http://es.wikipedia.org/wiki/Desempleo" TargetMode="External"/><Relationship Id="rId28" Type="http://schemas.openxmlformats.org/officeDocument/2006/relationships/hyperlink" Target="http://es.wikipedia.org/wiki/Educaci%C3%B3n" TargetMode="External"/><Relationship Id="rId36" Type="http://schemas.openxmlformats.org/officeDocument/2006/relationships/hyperlink" Target="http://es.wikipedia.org/wiki/Teor%C3%ADa_de_probabilidades" TargetMode="External"/><Relationship Id="rId10" Type="http://schemas.openxmlformats.org/officeDocument/2006/relationships/hyperlink" Target="http://es.wikipedia.org/wiki/Siglo_XXXI_a._C." TargetMode="External"/><Relationship Id="rId19" Type="http://schemas.openxmlformats.org/officeDocument/2006/relationships/hyperlink" Target="http://es.wikipedia.org/wiki/Siglo_XX" TargetMode="External"/><Relationship Id="rId31" Type="http://schemas.openxmlformats.org/officeDocument/2006/relationships/hyperlink" Target="http://es.wikipedia.org/wiki/Muestreo_(estad%C3%ADstica)" TargetMode="External"/><Relationship Id="rId4" Type="http://schemas.openxmlformats.org/officeDocument/2006/relationships/hyperlink" Target="http://es.wikipedia.org/wiki/Godofredo_Achenwall" TargetMode="External"/><Relationship Id="rId9" Type="http://schemas.openxmlformats.org/officeDocument/2006/relationships/hyperlink" Target="http://es.wikipedia.org/wiki/Censo_de_poblaci%C3%B3n" TargetMode="External"/><Relationship Id="rId14" Type="http://schemas.openxmlformats.org/officeDocument/2006/relationships/hyperlink" Target="http://es.wikipedia.org/w/index.php?title=Tribus_jud%C3%ADas&amp;action=edit&amp;redlink=1" TargetMode="External"/><Relationship Id="rId22" Type="http://schemas.openxmlformats.org/officeDocument/2006/relationships/hyperlink" Target="http://es.wikipedia.org/wiki/Bioestad%C3%ADstica" TargetMode="External"/><Relationship Id="rId27" Type="http://schemas.openxmlformats.org/officeDocument/2006/relationships/hyperlink" Target="http://es.wikipedia.org/wiki/Psicolog%C3%ADa" TargetMode="External"/><Relationship Id="rId30" Type="http://schemas.openxmlformats.org/officeDocument/2006/relationships/hyperlink" Target="http://es.wikipedia.org/wiki/Poblaci%C3%B3n_estad%C3%ADstica" TargetMode="External"/><Relationship Id="rId35" Type="http://schemas.openxmlformats.org/officeDocument/2006/relationships/hyperlink" Target="http://es.wikipedia.org/wiki/Matem%C3%A1ticas_aplicad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1202</Words>
  <Characters>6617</Characters>
  <Application>Microsoft Office Word</Application>
  <DocSecurity>0</DocSecurity>
  <Lines>55</Lines>
  <Paragraphs>15</Paragraphs>
  <ScaleCrop>false</ScaleCrop>
  <Company>Hewlett-Packard</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RODRIGUEZ R</dc:creator>
  <cp:lastModifiedBy>GILBERTO RODRIGUEZ R</cp:lastModifiedBy>
  <cp:revision>1</cp:revision>
  <dcterms:created xsi:type="dcterms:W3CDTF">2013-01-16T18:07:00Z</dcterms:created>
  <dcterms:modified xsi:type="dcterms:W3CDTF">2013-01-16T18:08:00Z</dcterms:modified>
</cp:coreProperties>
</file>